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E040F">
            <w:pPr>
              <w:jc w:val="right"/>
              <w:rPr>
                <w:rFonts w:cs="Arial"/>
              </w:rPr>
            </w:pPr>
            <w:r w:rsidRPr="002E571A">
              <w:rPr>
                <w:rFonts w:cs="Arial"/>
                <w:szCs w:val="22"/>
              </w:rPr>
              <w:t xml:space="preserve">Протокол  № </w:t>
            </w:r>
            <w:r w:rsidR="00FE040F">
              <w:rPr>
                <w:rFonts w:cs="Arial"/>
                <w:szCs w:val="22"/>
              </w:rPr>
              <w:t>113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E040F">
            <w:pPr>
              <w:jc w:val="right"/>
              <w:rPr>
                <w:rFonts w:cs="Arial"/>
              </w:rPr>
            </w:pPr>
            <w:r w:rsidRPr="002E571A">
              <w:rPr>
                <w:rFonts w:cs="Arial"/>
                <w:szCs w:val="22"/>
              </w:rPr>
              <w:t>«</w:t>
            </w:r>
            <w:r w:rsidR="00FE040F">
              <w:rPr>
                <w:rFonts w:cs="Arial"/>
                <w:szCs w:val="22"/>
              </w:rPr>
              <w:t>26</w:t>
            </w:r>
            <w:r w:rsidRPr="002E571A">
              <w:rPr>
                <w:rFonts w:cs="Arial"/>
                <w:szCs w:val="22"/>
              </w:rPr>
              <w:t xml:space="preserve">» </w:t>
            </w:r>
            <w:r w:rsidR="00FE040F">
              <w:rPr>
                <w:rFonts w:cs="Arial"/>
                <w:szCs w:val="22"/>
              </w:rPr>
              <w:t>июля</w:t>
            </w:r>
            <w:r w:rsidRPr="002E571A">
              <w:rPr>
                <w:rFonts w:cs="Arial"/>
                <w:szCs w:val="22"/>
              </w:rPr>
              <w:t xml:space="preserve">  </w:t>
            </w:r>
            <w:r w:rsidR="00FE040F">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A51C2">
        <w:rPr>
          <w:rFonts w:cs="Arial"/>
          <w:szCs w:val="22"/>
        </w:rPr>
        <w:t>ПДО №</w:t>
      </w:r>
      <w:r w:rsidR="00351171">
        <w:rPr>
          <w:rFonts w:cs="Arial"/>
          <w:szCs w:val="22"/>
        </w:rPr>
        <w:t>300</w:t>
      </w:r>
      <w:r w:rsidR="00362455" w:rsidRPr="00EA51C2">
        <w:rPr>
          <w:rFonts w:cs="Arial"/>
          <w:szCs w:val="22"/>
        </w:rPr>
        <w:t>-</w:t>
      </w:r>
      <w:r w:rsidRPr="00EA51C2">
        <w:rPr>
          <w:rFonts w:cs="Arial"/>
          <w:szCs w:val="22"/>
        </w:rPr>
        <w:t>КР-201</w:t>
      </w:r>
      <w:r w:rsidR="00BA032C" w:rsidRPr="00EA51C2">
        <w:rPr>
          <w:rFonts w:cs="Arial"/>
          <w:szCs w:val="22"/>
        </w:rPr>
        <w:t>7</w:t>
      </w:r>
      <w:r w:rsidRPr="005F56FA">
        <w:rPr>
          <w:rFonts w:cs="Arial"/>
          <w:szCs w:val="22"/>
        </w:rPr>
        <w:t xml:space="preserve"> от </w:t>
      </w:r>
      <w:r w:rsidR="00FE040F">
        <w:rPr>
          <w:rFonts w:cs="Arial"/>
          <w:szCs w:val="22"/>
        </w:rPr>
        <w:t>«26» июля 2017г.</w:t>
      </w:r>
    </w:p>
    <w:p w:rsidR="00351171" w:rsidRPr="00351171" w:rsidRDefault="00351171" w:rsidP="00351171">
      <w:pPr>
        <w:ind w:firstLine="720"/>
        <w:jc w:val="both"/>
        <w:rPr>
          <w:rFonts w:cs="Arial"/>
          <w:b/>
          <w:sz w:val="24"/>
        </w:rPr>
      </w:pPr>
      <w:r w:rsidRPr="00351171">
        <w:rPr>
          <w:rFonts w:cs="Arial"/>
          <w:b/>
          <w:sz w:val="24"/>
        </w:rPr>
        <w:t>ОАО «</w:t>
      </w:r>
      <w:proofErr w:type="spellStart"/>
      <w:r w:rsidRPr="00351171">
        <w:rPr>
          <w:rFonts w:cs="Arial"/>
          <w:b/>
          <w:sz w:val="24"/>
        </w:rPr>
        <w:t>Славнефть</w:t>
      </w:r>
      <w:proofErr w:type="spellEnd"/>
      <w:r w:rsidRPr="00351171">
        <w:rPr>
          <w:rFonts w:cs="Arial"/>
          <w:b/>
          <w:sz w:val="24"/>
        </w:rPr>
        <w:t>-ЯНОС»</w:t>
      </w:r>
      <w:r w:rsidRPr="00351171">
        <w:rPr>
          <w:rFonts w:cs="Arial"/>
          <w:sz w:val="24"/>
        </w:rPr>
        <w:t xml:space="preserve"> (далее – Общество) приглашает вас сделать предложение (оферту) на заключение договора на </w:t>
      </w:r>
      <w:r w:rsidRPr="00351171">
        <w:rPr>
          <w:rStyle w:val="aff7"/>
          <w:rFonts w:ascii="Arial" w:hAnsi="Arial" w:cs="Arial"/>
          <w:sz w:val="24"/>
        </w:rPr>
        <w:t>закупку</w:t>
      </w:r>
      <w:r w:rsidRPr="00351171">
        <w:rPr>
          <w:rStyle w:val="aff7"/>
          <w:rFonts w:ascii="Arial" w:hAnsi="Arial" w:cs="Arial"/>
          <w:b/>
          <w:sz w:val="24"/>
        </w:rPr>
        <w:t xml:space="preserve"> </w:t>
      </w:r>
      <w:r w:rsidRPr="00351171">
        <w:rPr>
          <w:rFonts w:cs="Arial"/>
          <w:sz w:val="24"/>
        </w:rPr>
        <w:t xml:space="preserve">услуг </w:t>
      </w:r>
      <w:r w:rsidRPr="00351171">
        <w:rPr>
          <w:rFonts w:cs="Arial"/>
          <w:b/>
          <w:sz w:val="24"/>
        </w:rPr>
        <w:t>по обслуживанию печатающих устройств (замене вышедших из строя и отслуживших срок расходных материалов) в соответствии со С</w:t>
      </w:r>
      <w:r w:rsidRPr="00351171">
        <w:rPr>
          <w:rStyle w:val="aff7"/>
          <w:rFonts w:ascii="Arial" w:hAnsi="Arial" w:cs="Arial"/>
          <w:b/>
          <w:sz w:val="24"/>
        </w:rPr>
        <w:t>пецификацией (п</w:t>
      </w:r>
      <w:r w:rsidRPr="00351171">
        <w:rPr>
          <w:rFonts w:cs="Arial"/>
          <w:b/>
          <w:sz w:val="24"/>
        </w:rPr>
        <w:t>еречень и ориентировочная потребность в расходных материалах на 1 год).</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CE653A" w:rsidRDefault="00CE653A" w:rsidP="00CE653A">
      <w:pPr>
        <w:pStyle w:val="a5"/>
        <w:numPr>
          <w:ilvl w:val="0"/>
          <w:numId w:val="0"/>
        </w:numPr>
        <w:tabs>
          <w:tab w:val="left" w:pos="284"/>
        </w:tabs>
        <w:ind w:firstLine="709"/>
        <w:rPr>
          <w:sz w:val="24"/>
          <w:szCs w:val="24"/>
        </w:rPr>
      </w:pPr>
      <w:r w:rsidRPr="00CE653A">
        <w:rPr>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r>
        <w:rPr>
          <w:sz w:val="24"/>
          <w:szCs w:val="24"/>
        </w:rPr>
        <w:t>.</w:t>
      </w:r>
    </w:p>
    <w:p w:rsidR="00DE7BED" w:rsidRDefault="00DE7BED" w:rsidP="00DE7BED">
      <w:pPr>
        <w:pStyle w:val="a5"/>
        <w:numPr>
          <w:ilvl w:val="0"/>
          <w:numId w:val="0"/>
        </w:numPr>
        <w:tabs>
          <w:tab w:val="left" w:pos="284"/>
        </w:tabs>
        <w:ind w:firstLine="709"/>
      </w:pPr>
    </w:p>
    <w:p w:rsidR="00054605" w:rsidRPr="00636491" w:rsidRDefault="00054605" w:rsidP="00054605">
      <w:pPr>
        <w:ind w:firstLine="720"/>
        <w:jc w:val="both"/>
        <w:rPr>
          <w:rFonts w:cs="Arial"/>
          <w:szCs w:val="22"/>
        </w:rPr>
      </w:pPr>
      <w:r w:rsidRPr="00636491">
        <w:rPr>
          <w:rFonts w:cs="Arial"/>
          <w:szCs w:val="22"/>
        </w:rPr>
        <w:lastRenderedPageBreak/>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74C33">
        <w:rPr>
          <w:rFonts w:cs="Arial"/>
          <w:b/>
          <w:szCs w:val="22"/>
        </w:rPr>
        <w:t>15</w:t>
      </w:r>
      <w:r w:rsidR="00230908" w:rsidRPr="000B32AD">
        <w:rPr>
          <w:rFonts w:cs="Arial"/>
          <w:b/>
          <w:szCs w:val="22"/>
        </w:rPr>
        <w:t xml:space="preserve"> </w:t>
      </w:r>
      <w:r w:rsidR="00FE040F">
        <w:rPr>
          <w:rFonts w:cs="Arial"/>
          <w:b/>
          <w:szCs w:val="22"/>
        </w:rPr>
        <w:t>сентября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351171" w:rsidRPr="00351171" w:rsidRDefault="00351171" w:rsidP="00351171">
      <w:pPr>
        <w:pStyle w:val="af5"/>
        <w:numPr>
          <w:ilvl w:val="0"/>
          <w:numId w:val="16"/>
        </w:numPr>
        <w:tabs>
          <w:tab w:val="clear" w:pos="720"/>
          <w:tab w:val="num" w:pos="993"/>
        </w:tabs>
        <w:suppressAutoHyphens w:val="0"/>
        <w:ind w:left="993" w:hanging="426"/>
        <w:jc w:val="both"/>
        <w:rPr>
          <w:rFonts w:ascii="Arial" w:hAnsi="Arial" w:cs="Arial"/>
        </w:rPr>
      </w:pPr>
      <w:r w:rsidRPr="00351171">
        <w:rPr>
          <w:rFonts w:ascii="Arial" w:hAnsi="Arial" w:cs="Arial"/>
        </w:rPr>
        <w:t>Предложение о заключении договора (безотзывная оферта) (</w:t>
      </w:r>
      <w:r w:rsidR="002F25C4">
        <w:rPr>
          <w:rFonts w:ascii="Arial" w:hAnsi="Arial" w:cs="Arial"/>
        </w:rPr>
        <w:t>Форма №5</w:t>
      </w:r>
      <w:r w:rsidRPr="00351171">
        <w:rPr>
          <w:rFonts w:ascii="Arial" w:hAnsi="Arial" w:cs="Arial"/>
        </w:rPr>
        <w:t xml:space="preserve"> </w:t>
      </w:r>
      <w:r w:rsidR="002F25C4">
        <w:rPr>
          <w:rFonts w:ascii="Arial" w:hAnsi="Arial" w:cs="Arial"/>
        </w:rPr>
        <w:t xml:space="preserve">к </w:t>
      </w:r>
      <w:r w:rsidRPr="00351171">
        <w:rPr>
          <w:rFonts w:ascii="Arial" w:hAnsi="Arial" w:cs="Arial"/>
        </w:rPr>
        <w:t>настояще</w:t>
      </w:r>
      <w:r w:rsidR="002F25C4">
        <w:rPr>
          <w:rFonts w:ascii="Arial" w:hAnsi="Arial" w:cs="Arial"/>
        </w:rPr>
        <w:t>му</w:t>
      </w:r>
      <w:r w:rsidRPr="00351171">
        <w:rPr>
          <w:rFonts w:ascii="Arial" w:hAnsi="Arial" w:cs="Arial"/>
        </w:rPr>
        <w:t xml:space="preserve"> ПДО);</w:t>
      </w:r>
    </w:p>
    <w:p w:rsidR="00351171" w:rsidRPr="00B52E9A" w:rsidRDefault="00351171" w:rsidP="00351171">
      <w:pPr>
        <w:numPr>
          <w:ilvl w:val="0"/>
          <w:numId w:val="12"/>
        </w:numPr>
        <w:tabs>
          <w:tab w:val="clear" w:pos="720"/>
          <w:tab w:val="num" w:pos="644"/>
          <w:tab w:val="num" w:pos="993"/>
        </w:tabs>
        <w:autoSpaceDE w:val="0"/>
        <w:spacing w:before="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002F25C4">
        <w:t>Форма №3</w:t>
      </w:r>
      <w:r w:rsidRPr="00F537F9">
        <w:t xml:space="preserve"> к ПДО</w:t>
      </w:r>
      <w:r>
        <w:t>)</w:t>
      </w:r>
      <w:r w:rsidRPr="00B52E9A">
        <w:t>;</w:t>
      </w:r>
    </w:p>
    <w:p w:rsidR="00351171" w:rsidRDefault="00351171" w:rsidP="00351171">
      <w:pPr>
        <w:numPr>
          <w:ilvl w:val="0"/>
          <w:numId w:val="12"/>
        </w:numPr>
        <w:tabs>
          <w:tab w:val="clear" w:pos="720"/>
          <w:tab w:val="num" w:pos="644"/>
          <w:tab w:val="num" w:pos="993"/>
        </w:tabs>
        <w:autoSpaceDE w:val="0"/>
        <w:spacing w:before="0"/>
        <w:ind w:left="993" w:hanging="426"/>
        <w:jc w:val="both"/>
      </w:pPr>
      <w:r w:rsidRPr="00B52E9A">
        <w:t>Перечень аффилированных организаций (</w:t>
      </w:r>
      <w:r w:rsidR="002F25C4">
        <w:t>Форма №6</w:t>
      </w:r>
      <w:r w:rsidRPr="00B52E9A">
        <w:t xml:space="preserve"> к настоящему ПДО);</w:t>
      </w:r>
    </w:p>
    <w:p w:rsidR="00351171" w:rsidRPr="001E093E" w:rsidRDefault="001E093E" w:rsidP="00351171">
      <w:pPr>
        <w:numPr>
          <w:ilvl w:val="0"/>
          <w:numId w:val="12"/>
        </w:numPr>
        <w:tabs>
          <w:tab w:val="clear" w:pos="720"/>
          <w:tab w:val="num" w:pos="644"/>
          <w:tab w:val="num" w:pos="993"/>
        </w:tabs>
        <w:autoSpaceDE w:val="0"/>
        <w:spacing w:before="0"/>
        <w:ind w:left="993" w:hanging="426"/>
        <w:jc w:val="both"/>
        <w:rPr>
          <w:szCs w:val="22"/>
        </w:rPr>
      </w:pPr>
      <w:r w:rsidRPr="001E093E">
        <w:rPr>
          <w:szCs w:val="22"/>
        </w:rPr>
        <w:t xml:space="preserve">Информационное письмо либо сертификат, адресованное Контрагенту и выданное компанией </w:t>
      </w:r>
      <w:r w:rsidRPr="001E093E">
        <w:rPr>
          <w:szCs w:val="22"/>
          <w:lang w:val="en-US"/>
        </w:rPr>
        <w:t>HP</w:t>
      </w:r>
      <w:r w:rsidRPr="001E093E">
        <w:rPr>
          <w:szCs w:val="22"/>
        </w:rPr>
        <w:t xml:space="preserve"> (</w:t>
      </w:r>
      <w:r w:rsidRPr="001E093E">
        <w:rPr>
          <w:szCs w:val="22"/>
          <w:lang w:val="en-US"/>
        </w:rPr>
        <w:t>Hewlett</w:t>
      </w:r>
      <w:r w:rsidRPr="001E093E">
        <w:rPr>
          <w:szCs w:val="22"/>
        </w:rPr>
        <w:t>-</w:t>
      </w:r>
      <w:r w:rsidRPr="001E093E">
        <w:rPr>
          <w:szCs w:val="22"/>
          <w:lang w:val="en-US"/>
        </w:rPr>
        <w:t>Packard</w:t>
      </w:r>
      <w:r w:rsidRPr="001E093E">
        <w:rPr>
          <w:szCs w:val="22"/>
        </w:rPr>
        <w:t>)</w:t>
      </w:r>
      <w:r w:rsidR="00351171" w:rsidRPr="001E093E">
        <w:rPr>
          <w:szCs w:val="22"/>
        </w:rPr>
        <w:t xml:space="preserve"> подтверждающ</w:t>
      </w:r>
      <w:r>
        <w:rPr>
          <w:szCs w:val="22"/>
        </w:rPr>
        <w:t>е</w:t>
      </w:r>
      <w:r w:rsidR="00351171" w:rsidRPr="001E093E">
        <w:rPr>
          <w:szCs w:val="22"/>
        </w:rPr>
        <w:t xml:space="preserve">е, что Контрагент является авторизованным бизнес- партнёром компании </w:t>
      </w:r>
      <w:r w:rsidR="00351171" w:rsidRPr="001E093E">
        <w:rPr>
          <w:szCs w:val="22"/>
          <w:lang w:val="en-US"/>
        </w:rPr>
        <w:t>HP</w:t>
      </w:r>
      <w:r w:rsidR="00351171" w:rsidRPr="001E093E">
        <w:rPr>
          <w:szCs w:val="22"/>
        </w:rPr>
        <w:t xml:space="preserve"> (</w:t>
      </w:r>
      <w:r w:rsidR="00351171" w:rsidRPr="001E093E">
        <w:rPr>
          <w:szCs w:val="22"/>
          <w:lang w:val="en-US"/>
        </w:rPr>
        <w:t>Hewlett</w:t>
      </w:r>
      <w:r w:rsidR="00351171" w:rsidRPr="001E093E">
        <w:rPr>
          <w:szCs w:val="22"/>
        </w:rPr>
        <w:t>-</w:t>
      </w:r>
      <w:r w:rsidR="00351171" w:rsidRPr="001E093E">
        <w:rPr>
          <w:szCs w:val="22"/>
          <w:lang w:val="en-US"/>
        </w:rPr>
        <w:t>Packard</w:t>
      </w:r>
      <w:r w:rsidR="00351171" w:rsidRPr="001E093E">
        <w:rPr>
          <w:szCs w:val="22"/>
        </w:rPr>
        <w:t>);</w:t>
      </w:r>
    </w:p>
    <w:p w:rsidR="00351171" w:rsidRDefault="00351171" w:rsidP="00351171">
      <w:pPr>
        <w:numPr>
          <w:ilvl w:val="0"/>
          <w:numId w:val="12"/>
        </w:numPr>
        <w:tabs>
          <w:tab w:val="clear" w:pos="720"/>
          <w:tab w:val="num" w:pos="644"/>
          <w:tab w:val="num" w:pos="993"/>
        </w:tabs>
        <w:autoSpaceDE w:val="0"/>
        <w:spacing w:before="0"/>
        <w:ind w:left="993" w:hanging="426"/>
        <w:jc w:val="both"/>
      </w:pPr>
      <w:r>
        <w:t xml:space="preserve">Перечень и ориентировочная потребность в расходных материалах (Приложение </w:t>
      </w:r>
      <w:r w:rsidR="002F25C4">
        <w:t>к Форме №5</w:t>
      </w:r>
      <w:r>
        <w:t>)</w:t>
      </w:r>
    </w:p>
    <w:p w:rsidR="00DD4C79" w:rsidRPr="00DD4C79" w:rsidRDefault="00DD4C79" w:rsidP="00DD4C79">
      <w:pPr>
        <w:pStyle w:val="ac"/>
        <w:numPr>
          <w:ilvl w:val="0"/>
          <w:numId w:val="12"/>
        </w:numPr>
        <w:tabs>
          <w:tab w:val="clear" w:pos="720"/>
          <w:tab w:val="num" w:pos="993"/>
        </w:tabs>
        <w:ind w:left="993" w:hanging="426"/>
        <w:jc w:val="both"/>
        <w:rPr>
          <w:rFonts w:cs="Arial"/>
          <w:sz w:val="24"/>
        </w:rPr>
      </w:pPr>
      <w:r w:rsidRPr="00DD4C79">
        <w:rPr>
          <w:rFonts w:cs="Arial"/>
          <w:sz w:val="24"/>
        </w:rPr>
        <w:t xml:space="preserve">Письмо подтверждающее отсутствие изменений в уставных и регистрационных документах контрагента (по форме № </w:t>
      </w:r>
      <w:r w:rsidR="002F25C4">
        <w:rPr>
          <w:rFonts w:cs="Arial"/>
          <w:sz w:val="24"/>
        </w:rPr>
        <w:t>8</w:t>
      </w:r>
      <w:r w:rsidRPr="00DD4C79">
        <w:rPr>
          <w:rFonts w:cs="Arial"/>
          <w:sz w:val="24"/>
        </w:rPr>
        <w:t>), в случае наличия изменений, с приложением заверенных копий измененных документов,</w:t>
      </w:r>
      <w:r w:rsidRPr="00DD4C79">
        <w:rPr>
          <w:rFonts w:cs="Arial"/>
        </w:rPr>
        <w:t xml:space="preserve"> </w:t>
      </w:r>
      <w:r w:rsidRPr="00DD4C79">
        <w:rPr>
          <w:rFonts w:cs="Arial"/>
          <w:sz w:val="24"/>
        </w:rPr>
        <w:t>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CE653A">
        <w:rPr>
          <w:rFonts w:cs="Arial"/>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CE653A">
        <w:rPr>
          <w:rFonts w:cs="Arial"/>
          <w:sz w:val="24"/>
        </w:rPr>
        <w:t>вариантов  формы</w:t>
      </w:r>
      <w:proofErr w:type="gramEnd"/>
      <w:r w:rsidRPr="00CE653A">
        <w:rPr>
          <w:rFonts w:cs="Arial"/>
          <w:sz w:val="24"/>
        </w:rPr>
        <w:t xml:space="preserve"> № </w:t>
      </w:r>
      <w:r w:rsidR="002F25C4">
        <w:rPr>
          <w:rFonts w:cs="Arial"/>
          <w:sz w:val="24"/>
        </w:rPr>
        <w:t>7</w:t>
      </w:r>
      <w:r w:rsidRPr="00CE653A">
        <w:rPr>
          <w:rFonts w:cs="Arial"/>
          <w:sz w:val="24"/>
        </w:rPr>
        <w:t>),</w:t>
      </w:r>
      <w:r w:rsidRPr="00CE653A">
        <w:rPr>
          <w:rFonts w:cs="Arial"/>
        </w:rPr>
        <w:t xml:space="preserve"> </w:t>
      </w:r>
      <w:r w:rsidRPr="00CE653A">
        <w:rPr>
          <w:rFonts w:cs="Arial"/>
          <w:sz w:val="24"/>
        </w:rPr>
        <w:t>подписанное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351171">
        <w:rPr>
          <w:rFonts w:cs="Arial"/>
          <w:szCs w:val="22"/>
        </w:rPr>
        <w:t>300</w:t>
      </w:r>
      <w:r w:rsidR="003523B8" w:rsidRPr="00EA51C2">
        <w:rPr>
          <w:rFonts w:cs="Arial"/>
          <w:szCs w:val="22"/>
        </w:rPr>
        <w:t>-КР-201</w:t>
      </w:r>
      <w:r w:rsidR="00BA032C" w:rsidRPr="00EA51C2">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E040F">
        <w:rPr>
          <w:rFonts w:cs="Arial"/>
          <w:szCs w:val="22"/>
        </w:rPr>
        <w:t>«26» июля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lastRenderedPageBreak/>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FE040F">
      <w:pPr>
        <w:spacing w:before="60"/>
        <w:ind w:left="708"/>
        <w:jc w:val="both"/>
        <w:rPr>
          <w:rFonts w:cs="Arial"/>
          <w:b/>
          <w:szCs w:val="22"/>
        </w:rPr>
      </w:pPr>
      <w:r w:rsidRPr="002E571A">
        <w:rPr>
          <w:rFonts w:cs="Arial"/>
          <w:b/>
          <w:szCs w:val="22"/>
        </w:rPr>
        <w:t>Начало приема оферт – «</w:t>
      </w:r>
      <w:r w:rsidR="00FE040F">
        <w:rPr>
          <w:rFonts w:cs="Arial"/>
          <w:b/>
          <w:szCs w:val="22"/>
        </w:rPr>
        <w:t>26</w:t>
      </w:r>
      <w:r w:rsidRPr="002E571A">
        <w:rPr>
          <w:rFonts w:cs="Arial"/>
          <w:b/>
          <w:szCs w:val="22"/>
        </w:rPr>
        <w:t xml:space="preserve">» </w:t>
      </w:r>
      <w:r w:rsidR="00FE040F">
        <w:rPr>
          <w:rFonts w:cs="Arial"/>
          <w:b/>
          <w:szCs w:val="22"/>
        </w:rPr>
        <w:t>сентября</w:t>
      </w:r>
      <w:r w:rsidRPr="002E571A">
        <w:rPr>
          <w:rFonts w:cs="Arial"/>
          <w:b/>
          <w:szCs w:val="22"/>
        </w:rPr>
        <w:t xml:space="preserve"> </w:t>
      </w:r>
      <w:r w:rsidR="00FE040F">
        <w:rPr>
          <w:rFonts w:cs="Arial"/>
          <w:b/>
          <w:szCs w:val="22"/>
        </w:rPr>
        <w:t>2017</w:t>
      </w:r>
      <w:r w:rsidRPr="002E571A">
        <w:rPr>
          <w:rFonts w:cs="Arial"/>
          <w:b/>
          <w:szCs w:val="22"/>
        </w:rPr>
        <w:t xml:space="preserve"> года.</w:t>
      </w:r>
    </w:p>
    <w:p w:rsidR="00DE7BED" w:rsidRPr="002E571A" w:rsidRDefault="00DE7BED" w:rsidP="00FE040F">
      <w:pPr>
        <w:spacing w:before="60"/>
        <w:ind w:left="708"/>
        <w:jc w:val="both"/>
        <w:rPr>
          <w:rFonts w:cs="Arial"/>
          <w:b/>
          <w:szCs w:val="22"/>
        </w:rPr>
      </w:pPr>
      <w:r w:rsidRPr="002E571A">
        <w:rPr>
          <w:rFonts w:cs="Arial"/>
          <w:b/>
          <w:szCs w:val="22"/>
        </w:rPr>
        <w:t xml:space="preserve">Окончание приема оферт – </w:t>
      </w:r>
      <w:r w:rsidR="00FE040F">
        <w:rPr>
          <w:rFonts w:cs="Arial"/>
          <w:b/>
          <w:szCs w:val="22"/>
        </w:rPr>
        <w:t>16</w:t>
      </w:r>
      <w:r w:rsidRPr="002E571A">
        <w:rPr>
          <w:rFonts w:cs="Arial"/>
          <w:b/>
          <w:szCs w:val="22"/>
        </w:rPr>
        <w:t>:</w:t>
      </w:r>
      <w:r w:rsidR="00FE040F">
        <w:rPr>
          <w:rFonts w:cs="Arial"/>
          <w:b/>
          <w:szCs w:val="22"/>
        </w:rPr>
        <w:t>00</w:t>
      </w:r>
      <w:r w:rsidRPr="002E571A">
        <w:rPr>
          <w:rFonts w:cs="Arial"/>
          <w:b/>
          <w:szCs w:val="22"/>
        </w:rPr>
        <w:t xml:space="preserve"> «</w:t>
      </w:r>
      <w:r w:rsidR="00FE040F">
        <w:rPr>
          <w:rFonts w:cs="Arial"/>
          <w:b/>
          <w:szCs w:val="22"/>
        </w:rPr>
        <w:t>03</w:t>
      </w:r>
      <w:r w:rsidRPr="002E571A">
        <w:rPr>
          <w:rFonts w:cs="Arial"/>
          <w:b/>
          <w:szCs w:val="22"/>
        </w:rPr>
        <w:t xml:space="preserve">» </w:t>
      </w:r>
      <w:r w:rsidR="00FE040F">
        <w:rPr>
          <w:rFonts w:cs="Arial"/>
          <w:b/>
          <w:szCs w:val="22"/>
        </w:rPr>
        <w:t>августа</w:t>
      </w:r>
      <w:r w:rsidRPr="002E571A">
        <w:rPr>
          <w:rFonts w:cs="Arial"/>
          <w:b/>
          <w:szCs w:val="22"/>
        </w:rPr>
        <w:t xml:space="preserve"> </w:t>
      </w:r>
      <w:r w:rsidR="00FE040F">
        <w:rPr>
          <w:rFonts w:cs="Arial"/>
          <w:b/>
          <w:szCs w:val="22"/>
        </w:rPr>
        <w:t>2017</w:t>
      </w:r>
      <w:r w:rsidRPr="002E571A">
        <w:rPr>
          <w:rFonts w:cs="Arial"/>
          <w:b/>
          <w:szCs w:val="22"/>
        </w:rPr>
        <w:t xml:space="preserve"> года.</w:t>
      </w:r>
    </w:p>
    <w:p w:rsidR="00DE7BED" w:rsidRPr="002E571A" w:rsidRDefault="00DE7BED" w:rsidP="00FE040F">
      <w:pPr>
        <w:spacing w:before="60"/>
        <w:ind w:left="708"/>
        <w:jc w:val="both"/>
        <w:rPr>
          <w:rFonts w:cs="Arial"/>
          <w:b/>
          <w:szCs w:val="22"/>
        </w:rPr>
      </w:pPr>
      <w:r w:rsidRPr="002E571A">
        <w:rPr>
          <w:rFonts w:cs="Arial"/>
          <w:b/>
          <w:szCs w:val="22"/>
        </w:rPr>
        <w:t>Срок для определения победителя – до «</w:t>
      </w:r>
      <w:r w:rsidR="00FE040F">
        <w:rPr>
          <w:rFonts w:cs="Arial"/>
          <w:b/>
          <w:szCs w:val="22"/>
        </w:rPr>
        <w:t>15</w:t>
      </w:r>
      <w:r w:rsidRPr="002E571A">
        <w:rPr>
          <w:rFonts w:cs="Arial"/>
          <w:b/>
          <w:szCs w:val="22"/>
        </w:rPr>
        <w:t xml:space="preserve">» </w:t>
      </w:r>
      <w:r w:rsidR="00FE040F">
        <w:rPr>
          <w:rFonts w:cs="Arial"/>
          <w:b/>
          <w:szCs w:val="22"/>
        </w:rPr>
        <w:t>сентября</w:t>
      </w:r>
      <w:r w:rsidRPr="002E571A">
        <w:rPr>
          <w:rFonts w:cs="Arial"/>
          <w:b/>
          <w:szCs w:val="22"/>
        </w:rPr>
        <w:t xml:space="preserve"> </w:t>
      </w:r>
      <w:r w:rsidR="00FE040F">
        <w:rPr>
          <w:rFonts w:cs="Arial"/>
          <w:b/>
          <w:szCs w:val="22"/>
        </w:rPr>
        <w:t>2017</w:t>
      </w:r>
      <w:r w:rsidRPr="002E571A">
        <w:rPr>
          <w:rFonts w:cs="Arial"/>
          <w:b/>
          <w:szCs w:val="22"/>
        </w:rPr>
        <w:t xml:space="preserve"> года.</w:t>
      </w:r>
    </w:p>
    <w:p w:rsidR="00DE7BED" w:rsidRPr="002E571A" w:rsidRDefault="00DE7BED" w:rsidP="00FE040F">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FE040F">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E040F">
        <w:rPr>
          <w:rFonts w:cs="Arial"/>
          <w:szCs w:val="22"/>
        </w:rPr>
        <w:t>01</w:t>
      </w:r>
      <w:r w:rsidRPr="002E571A">
        <w:rPr>
          <w:rFonts w:cs="Arial"/>
          <w:szCs w:val="22"/>
        </w:rPr>
        <w:t xml:space="preserve">» </w:t>
      </w:r>
      <w:r w:rsidR="00FE040F">
        <w:rPr>
          <w:rFonts w:cs="Arial"/>
          <w:szCs w:val="22"/>
        </w:rPr>
        <w:t>августа</w:t>
      </w:r>
      <w:r w:rsidRPr="002E571A">
        <w:rPr>
          <w:rFonts w:cs="Arial"/>
          <w:szCs w:val="22"/>
        </w:rPr>
        <w:t xml:space="preserve"> </w:t>
      </w:r>
      <w:r w:rsidR="00FE040F">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93853" w:rsidRPr="003C2050" w:rsidRDefault="00393853" w:rsidP="00393853">
      <w:pPr>
        <w:rPr>
          <w:b/>
        </w:rPr>
      </w:pPr>
      <w:r w:rsidRPr="003C2050">
        <w:rPr>
          <w:b/>
        </w:rPr>
        <w:t>По вопросам технического характера обращаться</w:t>
      </w:r>
      <w:r>
        <w:rPr>
          <w:b/>
        </w:rPr>
        <w:t xml:space="preserve"> к</w:t>
      </w:r>
    </w:p>
    <w:p w:rsidR="00393853" w:rsidRDefault="00393853" w:rsidP="00393853">
      <w:pPr>
        <w:spacing w:before="60"/>
        <w:rPr>
          <w:bCs/>
          <w:color w:val="000000"/>
          <w:szCs w:val="16"/>
        </w:rPr>
      </w:pPr>
      <w:r>
        <w:rPr>
          <w:bCs/>
          <w:color w:val="000000"/>
          <w:szCs w:val="16"/>
        </w:rPr>
        <w:t xml:space="preserve">Начальнику сектора отдела закупки услуг </w:t>
      </w:r>
    </w:p>
    <w:p w:rsidR="00393853" w:rsidRPr="00953150" w:rsidRDefault="00393853" w:rsidP="00393853">
      <w:pPr>
        <w:spacing w:before="60"/>
        <w:rPr>
          <w:bCs/>
          <w:color w:val="000000"/>
          <w:szCs w:val="16"/>
        </w:rPr>
      </w:pPr>
      <w:r w:rsidRPr="00953150">
        <w:rPr>
          <w:bCs/>
          <w:color w:val="000000"/>
          <w:szCs w:val="16"/>
        </w:rPr>
        <w:t xml:space="preserve">ОАО </w:t>
      </w:r>
      <w:r>
        <w:rPr>
          <w:bCs/>
          <w:color w:val="000000"/>
          <w:szCs w:val="16"/>
        </w:rPr>
        <w:t>"</w:t>
      </w:r>
      <w:proofErr w:type="spellStart"/>
      <w:r w:rsidRPr="00953150">
        <w:rPr>
          <w:bCs/>
          <w:color w:val="000000"/>
          <w:szCs w:val="16"/>
        </w:rPr>
        <w:t>Славнефть</w:t>
      </w:r>
      <w:proofErr w:type="spellEnd"/>
      <w:r w:rsidRPr="00953150">
        <w:rPr>
          <w:bCs/>
          <w:color w:val="000000"/>
          <w:szCs w:val="16"/>
        </w:rPr>
        <w:t>-ЯНОС</w:t>
      </w:r>
      <w:r>
        <w:rPr>
          <w:bCs/>
          <w:color w:val="000000"/>
          <w:szCs w:val="16"/>
        </w:rPr>
        <w:t>"</w:t>
      </w:r>
      <w:r w:rsidRPr="00953150">
        <w:rPr>
          <w:bCs/>
          <w:color w:val="000000"/>
          <w:szCs w:val="16"/>
        </w:rPr>
        <w:t xml:space="preserve"> – </w:t>
      </w:r>
    </w:p>
    <w:p w:rsidR="00393853" w:rsidRPr="00953150" w:rsidRDefault="00393853" w:rsidP="00393853">
      <w:pPr>
        <w:rPr>
          <w:bCs/>
          <w:color w:val="000000"/>
          <w:szCs w:val="16"/>
        </w:rPr>
      </w:pPr>
      <w:r>
        <w:rPr>
          <w:bCs/>
          <w:color w:val="000000"/>
          <w:szCs w:val="16"/>
        </w:rPr>
        <w:t>Деткову Александру Игоревичу</w:t>
      </w:r>
    </w:p>
    <w:p w:rsidR="00393853" w:rsidRPr="009B2B75" w:rsidRDefault="00393853" w:rsidP="00393853">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393853" w:rsidRPr="00F61A9F" w:rsidRDefault="00393853" w:rsidP="00393853">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proofErr w:type="spellStart"/>
        <w:r w:rsidRPr="00C94D3C">
          <w:rPr>
            <w:rStyle w:val="ae"/>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FE040F" w:rsidRDefault="00FE040F" w:rsidP="00FE040F">
      <w:pPr>
        <w:spacing w:before="60"/>
        <w:rPr>
          <w:bCs/>
          <w:color w:val="000000"/>
          <w:szCs w:val="16"/>
        </w:rPr>
      </w:pPr>
      <w:r>
        <w:rPr>
          <w:bCs/>
          <w:color w:val="000000"/>
          <w:szCs w:val="16"/>
        </w:rPr>
        <w:t>Ведущий специалист-руководитель группы закупки работ/услуг</w:t>
      </w:r>
      <w:r>
        <w:rPr>
          <w:bCs/>
          <w:color w:val="000000"/>
          <w:szCs w:val="16"/>
        </w:rPr>
        <w:t xml:space="preserve"> </w:t>
      </w:r>
    </w:p>
    <w:p w:rsidR="00FE040F" w:rsidRPr="00953150" w:rsidRDefault="00FE040F" w:rsidP="00FE040F">
      <w:pPr>
        <w:spacing w:before="60"/>
        <w:rPr>
          <w:bCs/>
          <w:color w:val="000000"/>
          <w:szCs w:val="16"/>
        </w:rPr>
      </w:pPr>
      <w:r>
        <w:rPr>
          <w:bCs/>
          <w:color w:val="000000"/>
          <w:szCs w:val="16"/>
        </w:rPr>
        <w:t>Тендерного комитета</w:t>
      </w:r>
      <w:r w:rsidRPr="00953150">
        <w:rPr>
          <w:bCs/>
          <w:color w:val="000000"/>
          <w:szCs w:val="16"/>
        </w:rPr>
        <w:t xml:space="preserve">– </w:t>
      </w:r>
      <w:r>
        <w:rPr>
          <w:bCs/>
          <w:color w:val="000000"/>
          <w:szCs w:val="16"/>
        </w:rPr>
        <w:t>Кириллова</w:t>
      </w:r>
      <w:r>
        <w:rPr>
          <w:bCs/>
          <w:color w:val="000000"/>
          <w:szCs w:val="16"/>
        </w:rPr>
        <w:t xml:space="preserve"> </w:t>
      </w:r>
      <w:r>
        <w:rPr>
          <w:bCs/>
          <w:color w:val="000000"/>
          <w:szCs w:val="16"/>
        </w:rPr>
        <w:t>Надежда Владимировна</w:t>
      </w:r>
    </w:p>
    <w:p w:rsidR="00FE040F" w:rsidRPr="00F61A9F" w:rsidRDefault="00FE040F" w:rsidP="00FE040F">
      <w:r w:rsidRPr="00807716">
        <w:rPr>
          <w:bCs/>
          <w:color w:val="000000"/>
          <w:szCs w:val="16"/>
        </w:rPr>
        <w:t>контактные данные: телефон (</w:t>
      </w:r>
      <w:r w:rsidRPr="00E17FDB">
        <w:rPr>
          <w:bCs/>
          <w:szCs w:val="16"/>
        </w:rPr>
        <w:t>4852) 49-</w:t>
      </w:r>
      <w:r>
        <w:rPr>
          <w:bCs/>
          <w:szCs w:val="16"/>
        </w:rPr>
        <w:t>82</w:t>
      </w:r>
      <w:r>
        <w:rPr>
          <w:bCs/>
          <w:szCs w:val="16"/>
        </w:rPr>
        <w:t>-</w:t>
      </w:r>
      <w:r>
        <w:rPr>
          <w:bCs/>
          <w:szCs w:val="16"/>
        </w:rPr>
        <w:t xml:space="preserve">64, </w:t>
      </w:r>
      <w:r w:rsidRPr="00E17FDB">
        <w:rPr>
          <w:lang w:val="en-US"/>
        </w:rPr>
        <w:t>E</w:t>
      </w:r>
      <w:r w:rsidRPr="00F61A9F">
        <w:t>-</w:t>
      </w:r>
      <w:r w:rsidRPr="00E17FDB">
        <w:rPr>
          <w:lang w:val="en-US"/>
        </w:rPr>
        <w:t>mail</w:t>
      </w:r>
      <w:r w:rsidRPr="00F61A9F">
        <w:t>:</w:t>
      </w:r>
      <w:hyperlink r:id="rId9" w:history="1">
        <w:r w:rsidRPr="00EC50D6">
          <w:rPr>
            <w:rStyle w:val="ae"/>
            <w:lang w:val="en-US"/>
          </w:rPr>
          <w:t>KirillovaNV</w:t>
        </w:r>
        <w:r w:rsidRPr="00EC50D6">
          <w:rPr>
            <w:rStyle w:val="ae"/>
          </w:rPr>
          <w:t>@</w:t>
        </w:r>
        <w:r w:rsidRPr="00EC50D6">
          <w:rPr>
            <w:rStyle w:val="ae"/>
            <w:lang w:val="en-US"/>
          </w:rPr>
          <w:t>yanos</w:t>
        </w:r>
        <w:r w:rsidRPr="00EC50D6">
          <w:rPr>
            <w:rStyle w:val="ae"/>
          </w:rPr>
          <w:t>.</w:t>
        </w:r>
        <w:r w:rsidRPr="00EC50D6">
          <w:rPr>
            <w:rStyle w:val="ae"/>
            <w:lang w:val="en-US"/>
          </w:rPr>
          <w:t>slavneft</w:t>
        </w:r>
        <w:r w:rsidRPr="00EC50D6">
          <w:rPr>
            <w:rStyle w:val="ae"/>
          </w:rPr>
          <w:t>.</w:t>
        </w:r>
        <w:proofErr w:type="spellStart"/>
        <w:r w:rsidRPr="00EC50D6">
          <w:rPr>
            <w:rStyle w:val="ae"/>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FE040F">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FE040F">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FE040F">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381411">
        <w:t>300</w:t>
      </w:r>
      <w:r w:rsidR="00E85DE8" w:rsidRPr="00EA51C2">
        <w:t>-</w:t>
      </w:r>
      <w:r w:rsidR="00E85DE8" w:rsidRPr="00DC17E7">
        <w:t>КР-</w:t>
      </w:r>
      <w:r w:rsidR="00E85DE8" w:rsidRPr="005F56FA">
        <w:t>201</w:t>
      </w:r>
      <w:r w:rsidR="009B0540">
        <w:t>7</w:t>
      </w:r>
      <w:r w:rsidRPr="00B445D7">
        <w:t xml:space="preserve"> от </w:t>
      </w:r>
      <w:r w:rsidR="00FE040F">
        <w:t>«26» июля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6A56BD">
      <w:pPr>
        <w:spacing w:before="0"/>
      </w:pPr>
      <w:r w:rsidRPr="00B25A57">
        <w:t>6</w:t>
      </w:r>
      <w:r w:rsidR="00DE7BED" w:rsidRPr="00B25A57">
        <w:t>. Форма «Перечень аффилированных организаций» в 1 экз.</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xml:space="preserve">» в 2 </w:t>
      </w:r>
      <w:proofErr w:type="gramStart"/>
      <w:r w:rsidR="002F25C4">
        <w:rPr>
          <w:rFonts w:cs="Arial"/>
          <w:bCs/>
          <w:szCs w:val="22"/>
        </w:rPr>
        <w:t>экз.</w:t>
      </w:r>
      <w:r w:rsidRPr="006A56BD">
        <w:rPr>
          <w:rFonts w:cs="Arial"/>
          <w:bCs/>
          <w:szCs w:val="22"/>
        </w:rPr>
        <w:t>.</w:t>
      </w:r>
      <w:proofErr w:type="gramEnd"/>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xml:space="preserve">» в 1 </w:t>
      </w:r>
      <w:proofErr w:type="gramStart"/>
      <w:r w:rsidR="002F25C4">
        <w:rPr>
          <w:rFonts w:cs="Arial"/>
          <w:bCs/>
          <w:szCs w:val="22"/>
        </w:rPr>
        <w:t>экз.</w:t>
      </w:r>
      <w:r w:rsidRPr="006A56BD">
        <w:rPr>
          <w:rFonts w:cs="Arial"/>
          <w:bCs/>
          <w:szCs w:val="22"/>
        </w:rPr>
        <w:t>.</w:t>
      </w:r>
      <w:proofErr w:type="gramEnd"/>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lastRenderedPageBreak/>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Default="006A56BD" w:rsidP="00132B25"/>
    <w:sectPr w:rsidR="006A56BD" w:rsidSect="006A56BD">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C4" w:rsidRDefault="002F25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40F"/>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72DC9"/>
  <w15:docId w15:val="{FF9DE0BF-EEEA-432E-AF9F-6E4B97DE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8FB5E-675E-40EA-9505-01A088D63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5</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341</cp:revision>
  <cp:lastPrinted>2017-07-26T11:02:00Z</cp:lastPrinted>
  <dcterms:created xsi:type="dcterms:W3CDTF">2016-09-08T12:35:00Z</dcterms:created>
  <dcterms:modified xsi:type="dcterms:W3CDTF">2017-07-26T11:02:00Z</dcterms:modified>
</cp:coreProperties>
</file>